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96" w:rsidRPr="00515196" w:rsidRDefault="00515196">
      <w:pPr>
        <w:rPr>
          <w:rFonts w:asciiTheme="minorEastAsia" w:hAnsiTheme="minorEastAsia" w:hint="eastAsia"/>
          <w:sz w:val="28"/>
          <w:szCs w:val="28"/>
        </w:rPr>
      </w:pPr>
      <w:r w:rsidRPr="00515196">
        <w:rPr>
          <w:rFonts w:asciiTheme="minorEastAsia" w:hAnsiTheme="minorEastAsia" w:hint="eastAsia"/>
          <w:sz w:val="28"/>
          <w:szCs w:val="28"/>
        </w:rPr>
        <w:t>全校开设课程总门数:825</w:t>
      </w:r>
    </w:p>
    <w:p w:rsidR="00515196" w:rsidRPr="00515196" w:rsidRDefault="00515196">
      <w:pPr>
        <w:rPr>
          <w:rFonts w:asciiTheme="minorEastAsia" w:hAnsiTheme="minorEastAsia" w:hint="eastAsia"/>
          <w:sz w:val="28"/>
          <w:szCs w:val="28"/>
        </w:rPr>
      </w:pPr>
      <w:r w:rsidRPr="00515196">
        <w:rPr>
          <w:rFonts w:asciiTheme="minorEastAsia" w:hAnsiTheme="minorEastAsia" w:hint="eastAsia"/>
          <w:sz w:val="28"/>
          <w:szCs w:val="28"/>
        </w:rPr>
        <w:t>实践教学学分占总学分比例:15%</w:t>
      </w:r>
    </w:p>
    <w:p w:rsidR="00FA1E27" w:rsidRPr="00515196" w:rsidRDefault="00515196">
      <w:pPr>
        <w:rPr>
          <w:rFonts w:asciiTheme="minorEastAsia" w:hAnsiTheme="minorEastAsia"/>
          <w:sz w:val="28"/>
          <w:szCs w:val="28"/>
        </w:rPr>
      </w:pPr>
      <w:r w:rsidRPr="00515196">
        <w:rPr>
          <w:rFonts w:asciiTheme="minorEastAsia" w:hAnsiTheme="minorEastAsia" w:hint="eastAsia"/>
          <w:sz w:val="28"/>
          <w:szCs w:val="28"/>
        </w:rPr>
        <w:t>选修课学分占总学分比例:17.6%</w:t>
      </w:r>
    </w:p>
    <w:sectPr w:rsidR="00FA1E27" w:rsidRPr="00515196" w:rsidSect="00FA1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157" w:rsidRDefault="006D6157" w:rsidP="00515196">
      <w:pPr>
        <w:spacing w:line="240" w:lineRule="auto"/>
      </w:pPr>
      <w:r>
        <w:separator/>
      </w:r>
    </w:p>
  </w:endnote>
  <w:endnote w:type="continuationSeparator" w:id="0">
    <w:p w:rsidR="006D6157" w:rsidRDefault="006D6157" w:rsidP="005151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157" w:rsidRDefault="006D6157" w:rsidP="00515196">
      <w:pPr>
        <w:spacing w:line="240" w:lineRule="auto"/>
      </w:pPr>
      <w:r>
        <w:separator/>
      </w:r>
    </w:p>
  </w:footnote>
  <w:footnote w:type="continuationSeparator" w:id="0">
    <w:p w:rsidR="006D6157" w:rsidRDefault="006D6157" w:rsidP="005151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196"/>
    <w:rsid w:val="00515196"/>
    <w:rsid w:val="006D6157"/>
    <w:rsid w:val="00883078"/>
    <w:rsid w:val="00FA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53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5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51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519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51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2018-10-30T08:38:00Z</dcterms:created>
  <dc:creator>HP</dc:creator>
  <lastModifiedBy>HP</lastModifiedBy>
  <dcterms:modified xsi:type="dcterms:W3CDTF">2018-10-30T08:39:00Z</dcterms:modified>
  <revision>2</revision>
</coreProperties>
</file>